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20" w:lineRule="exact"/>
        <w:jc w:val="center"/>
        <w:rPr>
          <w:rFonts w:hint="default" w:ascii="Times New Roman" w:hAnsi="Times New Roman" w:eastAsia="华文中宋" w:cs="Times New Roman"/>
          <w:b w:val="0"/>
          <w:bCs w:val="0"/>
          <w:sz w:val="32"/>
          <w:szCs w:val="32"/>
        </w:rPr>
      </w:pPr>
      <w:bookmarkStart w:id="0" w:name="_GoBack"/>
      <w:r>
        <w:rPr>
          <w:rFonts w:hint="default" w:ascii="Times New Roman" w:hAnsi="Times New Roman" w:eastAsia="华文中宋" w:cs="Times New Roman"/>
          <w:b w:val="0"/>
          <w:bCs w:val="0"/>
          <w:sz w:val="32"/>
          <w:szCs w:val="32"/>
        </w:rPr>
        <w:t>2022年湖北省成人高考考生健康状况承诺书</w:t>
      </w:r>
    </w:p>
    <w:bookmarkEnd w:id="0"/>
    <w:p>
      <w:pPr>
        <w:pStyle w:val="2"/>
        <w:ind w:firstLine="422"/>
        <w:jc w:val="center"/>
        <w:rPr>
          <w:rFonts w:hint="default" w:ascii="Times New Roman" w:hAnsi="Times New Roman" w:cs="Times New Roman"/>
        </w:rPr>
      </w:pPr>
      <w:r>
        <w:rPr>
          <w:rFonts w:hint="default" w:ascii="Times New Roman" w:hAnsi="Times New Roman" w:eastAsia="黑体" w:cs="Times New Roman"/>
          <w:b/>
          <w:bCs/>
          <w:szCs w:val="21"/>
        </w:rPr>
        <w:t>（</w:t>
      </w:r>
      <w:r>
        <w:rPr>
          <w:rFonts w:hint="default" w:ascii="Times New Roman" w:hAnsi="Times New Roman" w:eastAsia="黑体" w:cs="Times New Roman"/>
          <w:b/>
          <w:bCs/>
          <w:color w:val="333333"/>
          <w:kern w:val="0"/>
          <w:szCs w:val="21"/>
        </w:rPr>
        <w:t>首场考试进考点时出示供查验并交工作人员</w:t>
      </w:r>
      <w:r>
        <w:rPr>
          <w:rFonts w:hint="default" w:ascii="Times New Roman" w:hAnsi="Times New Roman" w:eastAsia="黑体" w:cs="Times New Roman"/>
          <w:b/>
          <w:bCs/>
          <w:szCs w:val="21"/>
        </w:rPr>
        <w:t>）</w:t>
      </w:r>
    </w:p>
    <w:p>
      <w:pPr>
        <w:snapToGrid w:val="0"/>
        <w:spacing w:line="500" w:lineRule="exact"/>
        <w:jc w:val="left"/>
        <w:rPr>
          <w:rFonts w:hint="default" w:ascii="Times New Roman" w:hAnsi="Times New Roman" w:eastAsia="黑体" w:cs="Times New Roman"/>
          <w:sz w:val="24"/>
          <w:u w:val="single"/>
        </w:rPr>
      </w:pPr>
      <w:r>
        <w:rPr>
          <w:rFonts w:hint="default" w:ascii="Times New Roman" w:hAnsi="Times New Roman" w:eastAsia="黑体" w:cs="Times New Roman"/>
          <w:sz w:val="24"/>
        </w:rPr>
        <w:t>姓名：</w:t>
      </w:r>
      <w:r>
        <w:rPr>
          <w:rFonts w:hint="default" w:ascii="Times New Roman" w:hAnsi="Times New Roman" w:eastAsia="黑体" w:cs="Times New Roman"/>
          <w:sz w:val="24"/>
          <w:u w:val="single"/>
        </w:rPr>
        <w:t xml:space="preserve">                             </w:t>
      </w:r>
      <w:r>
        <w:rPr>
          <w:rFonts w:hint="default" w:ascii="Times New Roman" w:hAnsi="Times New Roman" w:eastAsia="黑体" w:cs="Times New Roman"/>
          <w:sz w:val="24"/>
        </w:rPr>
        <w:t>身份证号码：</w:t>
      </w:r>
      <w:r>
        <w:rPr>
          <w:rFonts w:hint="default" w:ascii="Times New Roman" w:hAnsi="Times New Roman" w:eastAsia="黑体" w:cs="Times New Roman"/>
          <w:sz w:val="24"/>
          <w:u w:val="single"/>
        </w:rPr>
        <w:t xml:space="preserve">                      </w:t>
      </w:r>
    </w:p>
    <w:p>
      <w:pPr>
        <w:snapToGrid w:val="0"/>
        <w:spacing w:line="500" w:lineRule="exact"/>
        <w:jc w:val="left"/>
        <w:rPr>
          <w:rFonts w:hint="default" w:ascii="Times New Roman" w:hAnsi="Times New Roman" w:eastAsia="黑体" w:cs="Times New Roman"/>
          <w:sz w:val="24"/>
          <w:u w:val="single"/>
        </w:rPr>
      </w:pPr>
      <w:r>
        <w:rPr>
          <w:rFonts w:hint="default" w:ascii="Times New Roman" w:hAnsi="Times New Roman" w:eastAsia="黑体" w:cs="Times New Roman"/>
          <w:sz w:val="24"/>
        </w:rPr>
        <w:t>准考证号码：</w:t>
      </w:r>
      <w:r>
        <w:rPr>
          <w:rFonts w:hint="default" w:ascii="Times New Roman" w:hAnsi="Times New Roman" w:eastAsia="黑体" w:cs="Times New Roman"/>
          <w:sz w:val="24"/>
          <w:u w:val="single"/>
        </w:rPr>
        <w:t xml:space="preserve">                      </w:t>
      </w:r>
      <w:r>
        <w:rPr>
          <w:rFonts w:hint="default" w:ascii="Times New Roman" w:hAnsi="Times New Roman" w:eastAsia="黑体" w:cs="Times New Roman"/>
          <w:sz w:val="24"/>
        </w:rPr>
        <w:t xml:space="preserve"> 联系电话：</w:t>
      </w:r>
      <w:r>
        <w:rPr>
          <w:rFonts w:hint="default" w:ascii="Times New Roman" w:hAnsi="Times New Roman" w:eastAsia="黑体" w:cs="Times New Roman"/>
          <w:sz w:val="24"/>
          <w:u w:val="single"/>
        </w:rPr>
        <w:t xml:space="preserve">                        </w:t>
      </w:r>
    </w:p>
    <w:tbl>
      <w:tblPr>
        <w:tblStyle w:val="5"/>
        <w:tblpPr w:leftFromText="180" w:rightFromText="180" w:vertAnchor="text" w:horzAnchor="page" w:tblpXSpec="center" w:tblpY="326"/>
        <w:tblOverlap w:val="never"/>
        <w:tblW w:w="1008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2212"/>
        <w:gridCol w:w="831"/>
        <w:gridCol w:w="2423"/>
        <w:gridCol w:w="1276"/>
        <w:gridCol w:w="1085"/>
        <w:gridCol w:w="226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3" w:hRule="atLeast"/>
          <w:tblHeader/>
          <w:jc w:val="center"/>
        </w:trPr>
        <w:tc>
          <w:tcPr>
            <w:tcW w:w="2212" w:type="dxa"/>
            <w:vMerge w:val="restart"/>
            <w:noWrap w:val="0"/>
            <w:vAlign w:val="center"/>
          </w:tcPr>
          <w:p>
            <w:pPr>
              <w:widowControl/>
              <w:adjustRightInd w:val="0"/>
              <w:snapToGrid w:val="0"/>
              <w:jc w:val="center"/>
              <w:textAlignment w:val="center"/>
              <w:rPr>
                <w:rFonts w:hint="default" w:ascii="Times New Roman" w:hAnsi="Times New Roman" w:eastAsia="黑体" w:cs="Times New Roman"/>
                <w:sz w:val="24"/>
              </w:rPr>
            </w:pPr>
            <w:r>
              <w:rPr>
                <w:rFonts w:hint="default" w:ascii="Times New Roman" w:hAnsi="Times New Roman" w:eastAsia="黑体" w:cs="Times New Roman"/>
                <w:kern w:val="0"/>
                <w:sz w:val="24"/>
                <w:lang w:bidi="ar"/>
              </w:rPr>
              <w:t>序号</w:t>
            </w:r>
          </w:p>
        </w:tc>
        <w:tc>
          <w:tcPr>
            <w:tcW w:w="3254" w:type="dxa"/>
            <w:gridSpan w:val="2"/>
            <w:vMerge w:val="restart"/>
            <w:tcBorders>
              <w:right w:val="single" w:color="auto" w:sz="12" w:space="0"/>
            </w:tcBorders>
            <w:noWrap w:val="0"/>
            <w:vAlign w:val="center"/>
          </w:tcPr>
          <w:p>
            <w:pPr>
              <w:widowControl/>
              <w:adjustRightInd w:val="0"/>
              <w:snapToGrid w:val="0"/>
              <w:jc w:val="center"/>
              <w:textAlignment w:val="center"/>
              <w:rPr>
                <w:rFonts w:hint="default" w:ascii="Times New Roman" w:hAnsi="Times New Roman" w:eastAsia="黑体" w:cs="Times New Roman"/>
                <w:sz w:val="24"/>
              </w:rPr>
            </w:pPr>
            <w:r>
              <w:rPr>
                <w:rFonts w:hint="default" w:ascii="Times New Roman" w:hAnsi="Times New Roman" w:eastAsia="黑体" w:cs="Times New Roman"/>
                <w:kern w:val="0"/>
                <w:sz w:val="24"/>
                <w:lang w:bidi="ar"/>
              </w:rPr>
              <w:t>体温（体温低于37.3℃为正常）</w:t>
            </w:r>
          </w:p>
        </w:tc>
        <w:tc>
          <w:tcPr>
            <w:tcW w:w="4621" w:type="dxa"/>
            <w:gridSpan w:val="3"/>
            <w:tcBorders>
              <w:top w:val="single" w:color="auto" w:sz="12" w:space="0"/>
              <w:left w:val="single" w:color="auto" w:sz="12" w:space="0"/>
              <w:right w:val="single" w:color="auto" w:sz="12" w:space="0"/>
            </w:tcBorders>
            <w:noWrap w:val="0"/>
            <w:vAlign w:val="center"/>
          </w:tcPr>
          <w:p>
            <w:pPr>
              <w:widowControl/>
              <w:adjustRightInd w:val="0"/>
              <w:snapToGrid w:val="0"/>
              <w:jc w:val="center"/>
              <w:textAlignment w:val="center"/>
              <w:rPr>
                <w:rFonts w:hint="default" w:ascii="Times New Roman" w:hAnsi="Times New Roman" w:eastAsia="黑体" w:cs="Times New Roman"/>
                <w:kern w:val="0"/>
                <w:sz w:val="24"/>
                <w:lang w:bidi="ar"/>
              </w:rPr>
            </w:pPr>
            <w:r>
              <w:rPr>
                <w:rFonts w:hint="default" w:ascii="Times New Roman" w:hAnsi="Times New Roman" w:eastAsia="黑体" w:cs="Times New Roman"/>
                <w:kern w:val="0"/>
                <w:sz w:val="24"/>
                <w:lang w:bidi="ar"/>
              </w:rPr>
              <w:t>核酸检测情况（阴性为正常）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81" w:hRule="atLeast"/>
          <w:tblHeader/>
          <w:jc w:val="center"/>
        </w:trPr>
        <w:tc>
          <w:tcPr>
            <w:tcW w:w="2212" w:type="dxa"/>
            <w:vMerge w:val="continue"/>
            <w:noWrap w:val="0"/>
            <w:vAlign w:val="center"/>
          </w:tcPr>
          <w:p>
            <w:pPr>
              <w:widowControl/>
              <w:adjustRightInd w:val="0"/>
              <w:snapToGrid w:val="0"/>
              <w:jc w:val="center"/>
              <w:textAlignment w:val="center"/>
              <w:rPr>
                <w:rFonts w:hint="default" w:ascii="Times New Roman" w:hAnsi="Times New Roman" w:eastAsia="黑体" w:cs="Times New Roman"/>
                <w:kern w:val="0"/>
                <w:sz w:val="24"/>
                <w:lang w:bidi="ar"/>
              </w:rPr>
            </w:pPr>
          </w:p>
        </w:tc>
        <w:tc>
          <w:tcPr>
            <w:tcW w:w="3254" w:type="dxa"/>
            <w:gridSpan w:val="2"/>
            <w:vMerge w:val="continue"/>
            <w:tcBorders>
              <w:right w:val="single" w:color="auto" w:sz="12" w:space="0"/>
            </w:tcBorders>
            <w:noWrap w:val="0"/>
            <w:vAlign w:val="center"/>
          </w:tcPr>
          <w:p>
            <w:pPr>
              <w:widowControl/>
              <w:adjustRightInd w:val="0"/>
              <w:snapToGrid w:val="0"/>
              <w:jc w:val="center"/>
              <w:textAlignment w:val="center"/>
              <w:rPr>
                <w:rFonts w:hint="default" w:ascii="Times New Roman" w:hAnsi="Times New Roman" w:eastAsia="黑体" w:cs="Times New Roman"/>
                <w:kern w:val="0"/>
                <w:sz w:val="24"/>
                <w:lang w:bidi="ar"/>
              </w:rPr>
            </w:pPr>
          </w:p>
        </w:tc>
        <w:tc>
          <w:tcPr>
            <w:tcW w:w="4621" w:type="dxa"/>
            <w:gridSpan w:val="3"/>
            <w:tcBorders>
              <w:left w:val="single" w:color="auto" w:sz="12" w:space="0"/>
              <w:right w:val="single" w:color="auto" w:sz="12" w:space="0"/>
            </w:tcBorders>
            <w:noWrap w:val="0"/>
            <w:vAlign w:val="center"/>
          </w:tcPr>
          <w:p>
            <w:pPr>
              <w:pStyle w:val="2"/>
              <w:ind w:firstLine="402"/>
              <w:rPr>
                <w:rFonts w:hint="default" w:ascii="Times New Roman" w:hAnsi="Times New Roman" w:eastAsia="仿宋" w:cs="Times New Roman"/>
                <w:b/>
                <w:bCs/>
                <w:kern w:val="0"/>
                <w:sz w:val="20"/>
                <w:szCs w:val="20"/>
                <w:lang w:bidi="ar"/>
              </w:rPr>
            </w:pPr>
            <w:r>
              <w:rPr>
                <w:rFonts w:hint="default" w:ascii="Times New Roman" w:hAnsi="Times New Roman" w:eastAsia="仿宋" w:cs="Times New Roman"/>
                <w:b/>
                <w:bCs/>
                <w:kern w:val="0"/>
                <w:sz w:val="20"/>
                <w:szCs w:val="20"/>
                <w:lang w:bidi="ar"/>
              </w:rPr>
              <w:t>考前7天有省外旅居史的考生，在完成“落地检”的基础上，须提供考点所在市（州）考前连续3天核酸检测阴性证明；其他省内考生提倡考前3天每天一检测，须提供24小时内核酸检测阴性证明。</w:t>
            </w:r>
          </w:p>
          <w:p>
            <w:pPr>
              <w:pStyle w:val="2"/>
              <w:ind w:firstLine="0" w:firstLineChars="0"/>
              <w:rPr>
                <w:rFonts w:hint="default" w:ascii="Times New Roman" w:hAnsi="Times New Roman" w:cs="Times New Roman"/>
              </w:rPr>
            </w:pPr>
            <w:r>
              <w:rPr>
                <w:rFonts w:hint="default" w:ascii="Times New Roman" w:hAnsi="Times New Roman" w:eastAsia="仿宋" w:cs="Times New Roman"/>
                <w:kern w:val="0"/>
                <w:sz w:val="20"/>
                <w:szCs w:val="20"/>
                <w:lang w:bidi="ar"/>
              </w:rPr>
              <w:t>请将上述核酸检测情况在下面相应栏目如实填报。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80" w:hRule="atLeast"/>
          <w:jc w:val="center"/>
        </w:trPr>
        <w:tc>
          <w:tcPr>
            <w:tcW w:w="2212" w:type="dxa"/>
            <w:noWrap w:val="0"/>
            <w:vAlign w:val="center"/>
          </w:tcPr>
          <w:p>
            <w:pPr>
              <w:widowControl/>
              <w:tabs>
                <w:tab w:val="center" w:pos="4153"/>
                <w:tab w:val="right" w:pos="8306"/>
              </w:tabs>
              <w:snapToGrid w:val="0"/>
              <w:jc w:val="center"/>
              <w:rPr>
                <w:rFonts w:hint="default" w:ascii="Times New Roman" w:hAnsi="Times New Roman" w:eastAsia="仿宋" w:cs="Times New Roman"/>
                <w:sz w:val="24"/>
              </w:rPr>
            </w:pPr>
            <w:r>
              <w:rPr>
                <w:rFonts w:hint="default" w:ascii="Times New Roman" w:hAnsi="Times New Roman" w:eastAsia="仿宋" w:cs="Times New Roman"/>
                <w:color w:val="000000"/>
                <w:kern w:val="0"/>
                <w:sz w:val="24"/>
              </w:rPr>
              <w:t>考前7天</w:t>
            </w:r>
          </w:p>
        </w:tc>
        <w:tc>
          <w:tcPr>
            <w:tcW w:w="831" w:type="dxa"/>
            <w:noWrap w:val="0"/>
            <w:vAlign w:val="center"/>
          </w:tcPr>
          <w:p>
            <w:pPr>
              <w:widowControl/>
              <w:adjustRightInd w:val="0"/>
              <w:snapToGrid w:val="0"/>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□正常</w:t>
            </w:r>
          </w:p>
        </w:tc>
        <w:tc>
          <w:tcPr>
            <w:tcW w:w="2423" w:type="dxa"/>
            <w:tcBorders>
              <w:right w:val="single" w:color="auto" w:sz="12" w:space="0"/>
            </w:tcBorders>
            <w:noWrap w:val="0"/>
            <w:vAlign w:val="top"/>
          </w:tcPr>
          <w:p>
            <w:pPr>
              <w:widowControl/>
              <w:adjustRightInd w:val="0"/>
              <w:snapToGrid w:val="0"/>
              <w:jc w:val="left"/>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□异常；具体情况：</w:t>
            </w:r>
          </w:p>
        </w:tc>
        <w:tc>
          <w:tcPr>
            <w:tcW w:w="4621" w:type="dxa"/>
            <w:gridSpan w:val="3"/>
            <w:tcBorders>
              <w:left w:val="single" w:color="auto" w:sz="12" w:space="0"/>
              <w:bottom w:val="single" w:color="auto" w:sz="4" w:space="0"/>
              <w:right w:val="single" w:color="auto" w:sz="12" w:space="0"/>
            </w:tcBorders>
            <w:noWrap w:val="0"/>
            <w:vAlign w:val="center"/>
          </w:tcPr>
          <w:p>
            <w:pPr>
              <w:widowControl/>
              <w:adjustRightInd w:val="0"/>
              <w:snapToGrid w:val="0"/>
              <w:spacing w:line="400" w:lineRule="exact"/>
              <w:ind w:firstLine="120" w:firstLineChars="50"/>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b/>
                <w:sz w:val="24"/>
              </w:rPr>
              <w:t>行程</w:t>
            </w:r>
            <w:r>
              <w:rPr>
                <w:rFonts w:hint="default" w:ascii="Times New Roman" w:hAnsi="Times New Roman" w:eastAsia="仿宋_GB2312" w:cs="Times New Roman"/>
                <w:sz w:val="24"/>
              </w:rPr>
              <w:t>：</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月</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日从</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省</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市</w:t>
            </w:r>
          </w:p>
          <w:p>
            <w:pPr>
              <w:widowControl/>
              <w:adjustRightInd w:val="0"/>
              <w:snapToGrid w:val="0"/>
              <w:spacing w:line="400" w:lineRule="exact"/>
              <w:ind w:firstLine="960" w:firstLineChars="400"/>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抵达湖北省</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80" w:hRule="atLeast"/>
          <w:jc w:val="center"/>
        </w:trPr>
        <w:tc>
          <w:tcPr>
            <w:tcW w:w="2212" w:type="dxa"/>
            <w:noWrap w:val="0"/>
            <w:vAlign w:val="center"/>
          </w:tcPr>
          <w:p>
            <w:pPr>
              <w:widowControl/>
              <w:tabs>
                <w:tab w:val="center" w:pos="4153"/>
                <w:tab w:val="right" w:pos="8306"/>
              </w:tabs>
              <w:snapToGrid w:val="0"/>
              <w:jc w:val="center"/>
              <w:rPr>
                <w:rFonts w:hint="default" w:ascii="Times New Roman" w:hAnsi="Times New Roman" w:eastAsia="仿宋" w:cs="Times New Roman"/>
                <w:sz w:val="24"/>
              </w:rPr>
            </w:pPr>
            <w:r>
              <w:rPr>
                <w:rFonts w:hint="default" w:ascii="Times New Roman" w:hAnsi="Times New Roman" w:eastAsia="仿宋" w:cs="Times New Roman"/>
                <w:color w:val="000000"/>
                <w:kern w:val="0"/>
                <w:sz w:val="24"/>
              </w:rPr>
              <w:t>考前6天</w:t>
            </w:r>
          </w:p>
        </w:tc>
        <w:tc>
          <w:tcPr>
            <w:tcW w:w="831" w:type="dxa"/>
            <w:noWrap w:val="0"/>
            <w:vAlign w:val="center"/>
          </w:tcPr>
          <w:p>
            <w:pPr>
              <w:widowControl/>
              <w:adjustRightInd w:val="0"/>
              <w:snapToGrid w:val="0"/>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□正常</w:t>
            </w:r>
          </w:p>
        </w:tc>
        <w:tc>
          <w:tcPr>
            <w:tcW w:w="2423" w:type="dxa"/>
            <w:tcBorders>
              <w:right w:val="single" w:color="auto" w:sz="12" w:space="0"/>
            </w:tcBorders>
            <w:noWrap w:val="0"/>
            <w:vAlign w:val="top"/>
          </w:tcPr>
          <w:p>
            <w:pPr>
              <w:widowControl/>
              <w:adjustRightInd w:val="0"/>
              <w:snapToGrid w:val="0"/>
              <w:jc w:val="left"/>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□异常；具体情况：</w:t>
            </w:r>
          </w:p>
        </w:tc>
        <w:tc>
          <w:tcPr>
            <w:tcW w:w="1276" w:type="dxa"/>
            <w:tcBorders>
              <w:top w:val="single" w:color="auto" w:sz="4" w:space="0"/>
              <w:left w:val="single" w:color="auto" w:sz="12" w:space="0"/>
              <w:right w:val="single" w:color="auto" w:sz="4" w:space="0"/>
            </w:tcBorders>
            <w:noWrap w:val="0"/>
            <w:vAlign w:val="center"/>
          </w:tcPr>
          <w:p>
            <w:pPr>
              <w:widowControl/>
              <w:adjustRightInd w:val="0"/>
              <w:snapToGrid w:val="0"/>
              <w:textAlignment w:val="center"/>
              <w:rPr>
                <w:rFonts w:hint="default" w:ascii="Times New Roman" w:hAnsi="Times New Roman" w:eastAsia="仿宋" w:cs="Times New Roman"/>
                <w:sz w:val="24"/>
              </w:rPr>
            </w:pPr>
            <w:r>
              <w:rPr>
                <w:rFonts w:hint="default" w:ascii="Times New Roman" w:hAnsi="Times New Roman" w:eastAsia="仿宋" w:cs="Times New Roman"/>
                <w:sz w:val="24"/>
              </w:rPr>
              <w:t>抵达前3天</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□正常</w:t>
            </w:r>
          </w:p>
        </w:tc>
        <w:tc>
          <w:tcPr>
            <w:tcW w:w="2260" w:type="dxa"/>
            <w:tcBorders>
              <w:top w:val="single" w:color="auto" w:sz="4" w:space="0"/>
              <w:left w:val="single" w:color="auto" w:sz="4" w:space="0"/>
              <w:bottom w:val="single" w:color="auto" w:sz="4" w:space="0"/>
              <w:right w:val="single" w:color="auto" w:sz="12" w:space="0"/>
            </w:tcBorders>
            <w:noWrap w:val="0"/>
            <w:vAlign w:val="top"/>
          </w:tcPr>
          <w:p>
            <w:pPr>
              <w:widowControl/>
              <w:adjustRightInd w:val="0"/>
              <w:snapToGrid w:val="0"/>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□异常；具体情况：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80" w:hRule="atLeast"/>
          <w:jc w:val="center"/>
        </w:trPr>
        <w:tc>
          <w:tcPr>
            <w:tcW w:w="2212" w:type="dxa"/>
            <w:noWrap w:val="0"/>
            <w:vAlign w:val="center"/>
          </w:tcPr>
          <w:p>
            <w:pPr>
              <w:widowControl/>
              <w:tabs>
                <w:tab w:val="center" w:pos="4153"/>
                <w:tab w:val="right" w:pos="8306"/>
              </w:tabs>
              <w:snapToGrid w:val="0"/>
              <w:jc w:val="center"/>
              <w:rPr>
                <w:rFonts w:hint="default" w:ascii="Times New Roman" w:hAnsi="Times New Roman" w:eastAsia="仿宋" w:cs="Times New Roman"/>
                <w:sz w:val="24"/>
              </w:rPr>
            </w:pPr>
            <w:r>
              <w:rPr>
                <w:rFonts w:hint="default" w:ascii="Times New Roman" w:hAnsi="Times New Roman" w:eastAsia="仿宋" w:cs="Times New Roman"/>
                <w:color w:val="000000"/>
                <w:kern w:val="0"/>
                <w:sz w:val="24"/>
              </w:rPr>
              <w:t>考前5天</w:t>
            </w:r>
          </w:p>
        </w:tc>
        <w:tc>
          <w:tcPr>
            <w:tcW w:w="831" w:type="dxa"/>
            <w:noWrap w:val="0"/>
            <w:vAlign w:val="center"/>
          </w:tcPr>
          <w:p>
            <w:pPr>
              <w:widowControl/>
              <w:adjustRightInd w:val="0"/>
              <w:snapToGrid w:val="0"/>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□正常</w:t>
            </w:r>
          </w:p>
        </w:tc>
        <w:tc>
          <w:tcPr>
            <w:tcW w:w="2423" w:type="dxa"/>
            <w:tcBorders>
              <w:right w:val="single" w:color="auto" w:sz="12" w:space="0"/>
            </w:tcBorders>
            <w:noWrap w:val="0"/>
            <w:vAlign w:val="top"/>
          </w:tcPr>
          <w:p>
            <w:pPr>
              <w:widowControl/>
              <w:adjustRightInd w:val="0"/>
              <w:snapToGrid w:val="0"/>
              <w:jc w:val="left"/>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□异常；具体情况：</w:t>
            </w:r>
          </w:p>
        </w:tc>
        <w:tc>
          <w:tcPr>
            <w:tcW w:w="1276" w:type="dxa"/>
            <w:tcBorders>
              <w:left w:val="single" w:color="auto" w:sz="12" w:space="0"/>
              <w:bottom w:val="single" w:color="auto" w:sz="4" w:space="0"/>
              <w:right w:val="single" w:color="auto" w:sz="4" w:space="0"/>
            </w:tcBorders>
            <w:noWrap w:val="0"/>
            <w:vAlign w:val="center"/>
          </w:tcPr>
          <w:p>
            <w:pPr>
              <w:widowControl/>
              <w:adjustRightInd w:val="0"/>
              <w:snapToGrid w:val="0"/>
              <w:textAlignment w:val="center"/>
              <w:rPr>
                <w:rFonts w:hint="default" w:ascii="Times New Roman" w:hAnsi="Times New Roman" w:eastAsia="仿宋" w:cs="Times New Roman"/>
                <w:sz w:val="24"/>
              </w:rPr>
            </w:pPr>
            <w:r>
              <w:rPr>
                <w:rFonts w:hint="default" w:ascii="Times New Roman" w:hAnsi="Times New Roman" w:eastAsia="仿宋" w:cs="Times New Roman"/>
                <w:sz w:val="24"/>
              </w:rPr>
              <w:t>抵达前2天</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□正常</w:t>
            </w:r>
          </w:p>
        </w:tc>
        <w:tc>
          <w:tcPr>
            <w:tcW w:w="2260" w:type="dxa"/>
            <w:tcBorders>
              <w:top w:val="single" w:color="auto" w:sz="4" w:space="0"/>
              <w:left w:val="single" w:color="auto" w:sz="4" w:space="0"/>
              <w:bottom w:val="single" w:color="auto" w:sz="4" w:space="0"/>
              <w:right w:val="single" w:color="auto" w:sz="12" w:space="0"/>
            </w:tcBorders>
            <w:noWrap w:val="0"/>
            <w:vAlign w:val="top"/>
          </w:tcPr>
          <w:p>
            <w:pPr>
              <w:widowControl/>
              <w:adjustRightInd w:val="0"/>
              <w:snapToGrid w:val="0"/>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□异常；具体情况：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80" w:hRule="atLeast"/>
          <w:jc w:val="center"/>
        </w:trPr>
        <w:tc>
          <w:tcPr>
            <w:tcW w:w="2212" w:type="dxa"/>
            <w:noWrap w:val="0"/>
            <w:vAlign w:val="center"/>
          </w:tcPr>
          <w:p>
            <w:pPr>
              <w:widowControl/>
              <w:tabs>
                <w:tab w:val="center" w:pos="4153"/>
                <w:tab w:val="right" w:pos="8306"/>
              </w:tabs>
              <w:snapToGrid w:val="0"/>
              <w:jc w:val="center"/>
              <w:rPr>
                <w:rFonts w:hint="default" w:ascii="Times New Roman" w:hAnsi="Times New Roman" w:eastAsia="仿宋" w:cs="Times New Roman"/>
                <w:sz w:val="24"/>
              </w:rPr>
            </w:pPr>
            <w:r>
              <w:rPr>
                <w:rFonts w:hint="default" w:ascii="Times New Roman" w:hAnsi="Times New Roman" w:eastAsia="仿宋" w:cs="Times New Roman"/>
                <w:color w:val="000000"/>
                <w:kern w:val="0"/>
                <w:sz w:val="24"/>
              </w:rPr>
              <w:t>考前4天</w:t>
            </w:r>
          </w:p>
        </w:tc>
        <w:tc>
          <w:tcPr>
            <w:tcW w:w="831" w:type="dxa"/>
            <w:noWrap w:val="0"/>
            <w:vAlign w:val="center"/>
          </w:tcPr>
          <w:p>
            <w:pPr>
              <w:widowControl/>
              <w:adjustRightInd w:val="0"/>
              <w:snapToGrid w:val="0"/>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□正常</w:t>
            </w:r>
          </w:p>
        </w:tc>
        <w:tc>
          <w:tcPr>
            <w:tcW w:w="2423" w:type="dxa"/>
            <w:tcBorders>
              <w:bottom w:val="single" w:color="auto" w:sz="4" w:space="0"/>
              <w:right w:val="single" w:color="auto" w:sz="12" w:space="0"/>
            </w:tcBorders>
            <w:noWrap w:val="0"/>
            <w:vAlign w:val="top"/>
          </w:tcPr>
          <w:p>
            <w:pPr>
              <w:widowControl/>
              <w:adjustRightInd w:val="0"/>
              <w:snapToGrid w:val="0"/>
              <w:jc w:val="left"/>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□异常；具体情况：</w:t>
            </w:r>
          </w:p>
        </w:tc>
        <w:tc>
          <w:tcPr>
            <w:tcW w:w="1276" w:type="dxa"/>
            <w:tcBorders>
              <w:top w:val="single" w:color="auto" w:sz="4" w:space="0"/>
              <w:left w:val="single" w:color="auto" w:sz="12" w:space="0"/>
              <w:bottom w:val="single" w:color="auto" w:sz="12" w:space="0"/>
              <w:right w:val="single" w:color="auto" w:sz="4" w:space="0"/>
            </w:tcBorders>
            <w:noWrap w:val="0"/>
            <w:vAlign w:val="center"/>
          </w:tcPr>
          <w:p>
            <w:pPr>
              <w:widowControl/>
              <w:adjustRightInd w:val="0"/>
              <w:snapToGrid w:val="0"/>
              <w:textAlignment w:val="center"/>
              <w:rPr>
                <w:rFonts w:hint="default" w:ascii="Times New Roman" w:hAnsi="Times New Roman" w:eastAsia="仿宋" w:cs="Times New Roman"/>
                <w:sz w:val="24"/>
              </w:rPr>
            </w:pPr>
            <w:r>
              <w:rPr>
                <w:rFonts w:hint="default" w:ascii="Times New Roman" w:hAnsi="Times New Roman" w:eastAsia="仿宋" w:cs="Times New Roman"/>
                <w:sz w:val="24"/>
              </w:rPr>
              <w:t>抵达前1天</w:t>
            </w:r>
          </w:p>
        </w:tc>
        <w:tc>
          <w:tcPr>
            <w:tcW w:w="1085" w:type="dxa"/>
            <w:tcBorders>
              <w:top w:val="single" w:color="auto" w:sz="4" w:space="0"/>
              <w:left w:val="single" w:color="auto" w:sz="4" w:space="0"/>
              <w:bottom w:val="single" w:color="auto" w:sz="12" w:space="0"/>
              <w:right w:val="single" w:color="auto" w:sz="4" w:space="0"/>
            </w:tcBorders>
            <w:noWrap w:val="0"/>
            <w:vAlign w:val="center"/>
          </w:tcPr>
          <w:p>
            <w:pPr>
              <w:widowControl/>
              <w:adjustRightInd w:val="0"/>
              <w:snapToGrid w:val="0"/>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□正常</w:t>
            </w:r>
          </w:p>
        </w:tc>
        <w:tc>
          <w:tcPr>
            <w:tcW w:w="2260" w:type="dxa"/>
            <w:tcBorders>
              <w:top w:val="single" w:color="auto" w:sz="4" w:space="0"/>
              <w:left w:val="single" w:color="auto" w:sz="4" w:space="0"/>
              <w:bottom w:val="single" w:color="auto" w:sz="12" w:space="0"/>
              <w:right w:val="single" w:color="auto" w:sz="12" w:space="0"/>
            </w:tcBorders>
            <w:noWrap w:val="0"/>
            <w:vAlign w:val="top"/>
          </w:tcPr>
          <w:p>
            <w:pPr>
              <w:widowControl/>
              <w:adjustRightInd w:val="0"/>
              <w:snapToGrid w:val="0"/>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□异常；具体情况：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80" w:hRule="atLeast"/>
          <w:jc w:val="center"/>
        </w:trPr>
        <w:tc>
          <w:tcPr>
            <w:tcW w:w="2212" w:type="dxa"/>
            <w:noWrap w:val="0"/>
            <w:vAlign w:val="center"/>
          </w:tcPr>
          <w:p>
            <w:pPr>
              <w:widowControl/>
              <w:tabs>
                <w:tab w:val="center" w:pos="4153"/>
                <w:tab w:val="right" w:pos="8306"/>
              </w:tabs>
              <w:snapToGrid w:val="0"/>
              <w:jc w:val="center"/>
              <w:rPr>
                <w:rFonts w:hint="default" w:ascii="Times New Roman" w:hAnsi="Times New Roman" w:eastAsia="仿宋" w:cs="Times New Roman"/>
                <w:sz w:val="24"/>
              </w:rPr>
            </w:pPr>
            <w:r>
              <w:rPr>
                <w:rFonts w:hint="default" w:ascii="Times New Roman" w:hAnsi="Times New Roman" w:eastAsia="仿宋" w:cs="Times New Roman"/>
                <w:color w:val="000000"/>
                <w:kern w:val="0"/>
                <w:sz w:val="24"/>
              </w:rPr>
              <w:t>考前3天</w:t>
            </w:r>
          </w:p>
        </w:tc>
        <w:tc>
          <w:tcPr>
            <w:tcW w:w="831" w:type="dxa"/>
            <w:noWrap w:val="0"/>
            <w:vAlign w:val="center"/>
          </w:tcPr>
          <w:p>
            <w:pPr>
              <w:widowControl/>
              <w:adjustRightInd w:val="0"/>
              <w:snapToGrid w:val="0"/>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□正常</w:t>
            </w:r>
          </w:p>
        </w:tc>
        <w:tc>
          <w:tcPr>
            <w:tcW w:w="2423" w:type="dxa"/>
            <w:tcBorders>
              <w:right w:val="single" w:color="000000" w:sz="12" w:space="0"/>
            </w:tcBorders>
            <w:noWrap w:val="0"/>
            <w:vAlign w:val="top"/>
          </w:tcPr>
          <w:p>
            <w:pPr>
              <w:widowControl/>
              <w:adjustRightInd w:val="0"/>
              <w:snapToGrid w:val="0"/>
              <w:jc w:val="left"/>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□异常；具体情况：</w:t>
            </w:r>
          </w:p>
        </w:tc>
        <w:tc>
          <w:tcPr>
            <w:tcW w:w="2361" w:type="dxa"/>
            <w:gridSpan w:val="2"/>
            <w:tcBorders>
              <w:top w:val="single" w:color="auto" w:sz="12" w:space="0"/>
              <w:left w:val="single" w:color="000000" w:sz="12" w:space="0"/>
            </w:tcBorders>
            <w:noWrap w:val="0"/>
            <w:vAlign w:val="center"/>
          </w:tcPr>
          <w:p>
            <w:pPr>
              <w:widowControl/>
              <w:adjustRightInd w:val="0"/>
              <w:snapToGrid w:val="0"/>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□正常</w:t>
            </w:r>
          </w:p>
        </w:tc>
        <w:tc>
          <w:tcPr>
            <w:tcW w:w="2260" w:type="dxa"/>
            <w:tcBorders>
              <w:top w:val="single" w:color="auto" w:sz="12" w:space="0"/>
            </w:tcBorders>
            <w:noWrap w:val="0"/>
            <w:vAlign w:val="top"/>
          </w:tcPr>
          <w:p>
            <w:pPr>
              <w:widowControl/>
              <w:adjustRightInd w:val="0"/>
              <w:snapToGrid w:val="0"/>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□异常；具体情况：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80" w:hRule="atLeast"/>
          <w:jc w:val="center"/>
        </w:trPr>
        <w:tc>
          <w:tcPr>
            <w:tcW w:w="2212" w:type="dxa"/>
            <w:noWrap w:val="0"/>
            <w:vAlign w:val="center"/>
          </w:tcPr>
          <w:p>
            <w:pPr>
              <w:widowControl/>
              <w:tabs>
                <w:tab w:val="center" w:pos="4153"/>
                <w:tab w:val="right" w:pos="8306"/>
              </w:tabs>
              <w:snapToGrid w:val="0"/>
              <w:jc w:val="center"/>
              <w:rPr>
                <w:rFonts w:hint="default" w:ascii="Times New Roman" w:hAnsi="Times New Roman" w:eastAsia="仿宋" w:cs="Times New Roman"/>
                <w:sz w:val="24"/>
              </w:rPr>
            </w:pPr>
            <w:r>
              <w:rPr>
                <w:rFonts w:hint="default" w:ascii="Times New Roman" w:hAnsi="Times New Roman" w:eastAsia="仿宋" w:cs="Times New Roman"/>
                <w:color w:val="000000"/>
                <w:kern w:val="0"/>
                <w:sz w:val="24"/>
              </w:rPr>
              <w:t>考前2天</w:t>
            </w:r>
          </w:p>
        </w:tc>
        <w:tc>
          <w:tcPr>
            <w:tcW w:w="831" w:type="dxa"/>
            <w:noWrap w:val="0"/>
            <w:vAlign w:val="center"/>
          </w:tcPr>
          <w:p>
            <w:pPr>
              <w:widowControl/>
              <w:adjustRightInd w:val="0"/>
              <w:snapToGrid w:val="0"/>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□正常</w:t>
            </w:r>
          </w:p>
        </w:tc>
        <w:tc>
          <w:tcPr>
            <w:tcW w:w="2423" w:type="dxa"/>
            <w:tcBorders>
              <w:right w:val="single" w:color="000000" w:sz="12" w:space="0"/>
            </w:tcBorders>
            <w:noWrap w:val="0"/>
            <w:vAlign w:val="top"/>
          </w:tcPr>
          <w:p>
            <w:pPr>
              <w:widowControl/>
              <w:adjustRightInd w:val="0"/>
              <w:snapToGrid w:val="0"/>
              <w:jc w:val="left"/>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□异常；具体情况：</w:t>
            </w:r>
          </w:p>
        </w:tc>
        <w:tc>
          <w:tcPr>
            <w:tcW w:w="2361" w:type="dxa"/>
            <w:gridSpan w:val="2"/>
            <w:tcBorders>
              <w:left w:val="single" w:color="000000" w:sz="12" w:space="0"/>
            </w:tcBorders>
            <w:noWrap w:val="0"/>
            <w:vAlign w:val="center"/>
          </w:tcPr>
          <w:p>
            <w:pPr>
              <w:widowControl/>
              <w:adjustRightInd w:val="0"/>
              <w:snapToGrid w:val="0"/>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□正常</w:t>
            </w:r>
          </w:p>
        </w:tc>
        <w:tc>
          <w:tcPr>
            <w:tcW w:w="2260" w:type="dxa"/>
            <w:noWrap w:val="0"/>
            <w:vAlign w:val="top"/>
          </w:tcPr>
          <w:p>
            <w:pPr>
              <w:widowControl/>
              <w:adjustRightInd w:val="0"/>
              <w:snapToGrid w:val="0"/>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□异常；具体情况：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80" w:hRule="atLeast"/>
          <w:jc w:val="center"/>
        </w:trPr>
        <w:tc>
          <w:tcPr>
            <w:tcW w:w="2212" w:type="dxa"/>
            <w:noWrap w:val="0"/>
            <w:vAlign w:val="center"/>
          </w:tcPr>
          <w:p>
            <w:pPr>
              <w:widowControl/>
              <w:tabs>
                <w:tab w:val="center" w:pos="4153"/>
                <w:tab w:val="right" w:pos="8306"/>
              </w:tabs>
              <w:snapToGrid w:val="0"/>
              <w:jc w:val="center"/>
              <w:rPr>
                <w:rFonts w:hint="default" w:ascii="Times New Roman" w:hAnsi="Times New Roman" w:eastAsia="仿宋" w:cs="Times New Roman"/>
                <w:sz w:val="24"/>
              </w:rPr>
            </w:pPr>
            <w:r>
              <w:rPr>
                <w:rFonts w:hint="default" w:ascii="Times New Roman" w:hAnsi="Times New Roman" w:eastAsia="仿宋" w:cs="Times New Roman"/>
                <w:color w:val="000000"/>
                <w:kern w:val="0"/>
                <w:sz w:val="24"/>
              </w:rPr>
              <w:t>考前1天</w:t>
            </w:r>
          </w:p>
        </w:tc>
        <w:tc>
          <w:tcPr>
            <w:tcW w:w="831" w:type="dxa"/>
            <w:noWrap w:val="0"/>
            <w:vAlign w:val="center"/>
          </w:tcPr>
          <w:p>
            <w:pPr>
              <w:widowControl/>
              <w:adjustRightInd w:val="0"/>
              <w:snapToGrid w:val="0"/>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□正常</w:t>
            </w:r>
          </w:p>
        </w:tc>
        <w:tc>
          <w:tcPr>
            <w:tcW w:w="2423" w:type="dxa"/>
            <w:tcBorders>
              <w:right w:val="single" w:color="000000" w:sz="12" w:space="0"/>
            </w:tcBorders>
            <w:noWrap w:val="0"/>
            <w:vAlign w:val="top"/>
          </w:tcPr>
          <w:p>
            <w:pPr>
              <w:widowControl/>
              <w:adjustRightInd w:val="0"/>
              <w:snapToGrid w:val="0"/>
              <w:jc w:val="left"/>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□异常；具体情况：</w:t>
            </w:r>
          </w:p>
        </w:tc>
        <w:tc>
          <w:tcPr>
            <w:tcW w:w="2361" w:type="dxa"/>
            <w:gridSpan w:val="2"/>
            <w:tcBorders>
              <w:left w:val="single" w:color="000000" w:sz="12" w:space="0"/>
            </w:tcBorders>
            <w:noWrap w:val="0"/>
            <w:vAlign w:val="center"/>
          </w:tcPr>
          <w:p>
            <w:pPr>
              <w:widowControl/>
              <w:adjustRightInd w:val="0"/>
              <w:snapToGrid w:val="0"/>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□正常</w:t>
            </w:r>
          </w:p>
        </w:tc>
        <w:tc>
          <w:tcPr>
            <w:tcW w:w="2260" w:type="dxa"/>
            <w:noWrap w:val="0"/>
            <w:vAlign w:val="top"/>
          </w:tcPr>
          <w:p>
            <w:pPr>
              <w:widowControl/>
              <w:adjustRightInd w:val="0"/>
              <w:snapToGrid w:val="0"/>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□异常；具体情况：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147" w:hRule="atLeast"/>
          <w:jc w:val="center"/>
        </w:trPr>
        <w:tc>
          <w:tcPr>
            <w:tcW w:w="10087" w:type="dxa"/>
            <w:gridSpan w:val="6"/>
            <w:noWrap w:val="0"/>
            <w:vAlign w:val="top"/>
          </w:tcPr>
          <w:p>
            <w:pPr>
              <w:spacing w:line="3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本人已知晓2022年湖北省成人高考关于考生个人健康要求和新冠肺炎疫情防控相关管理规定，并作如下承诺：</w:t>
            </w:r>
          </w:p>
          <w:p>
            <w:pPr>
              <w:spacing w:line="360" w:lineRule="exact"/>
              <w:ind w:firstLine="420" w:firstLineChars="175"/>
              <w:rPr>
                <w:rFonts w:hint="default" w:ascii="Times New Roman" w:hAnsi="Times New Roman" w:eastAsia="仿宋" w:cs="Times New Roman"/>
                <w:sz w:val="24"/>
              </w:rPr>
            </w:pPr>
            <w:r>
              <w:rPr>
                <w:rFonts w:hint="default" w:ascii="Times New Roman" w:hAnsi="Times New Roman" w:eastAsia="仿宋" w:cs="Times New Roman"/>
                <w:sz w:val="24"/>
              </w:rPr>
              <w:t>1.本人不属于考试当天正在接受集中医学隔离观察、居家隔离医学观察、居家健康监测、社区健康监测以及被判定为风险人员的人群。</w:t>
            </w:r>
          </w:p>
          <w:p>
            <w:pPr>
              <w:spacing w:line="360" w:lineRule="exact"/>
              <w:ind w:firstLine="420" w:firstLineChars="175"/>
              <w:rPr>
                <w:rFonts w:hint="default" w:ascii="Times New Roman" w:hAnsi="Times New Roman" w:eastAsia="仿宋" w:cs="Times New Roman"/>
              </w:rPr>
            </w:pPr>
            <w:r>
              <w:rPr>
                <w:rFonts w:hint="default" w:ascii="Times New Roman" w:hAnsi="Times New Roman" w:eastAsia="仿宋" w:cs="Times New Roman"/>
                <w:sz w:val="24"/>
              </w:rPr>
              <w:t>2.考试过程中如出现咳嗽、发热等身体不适症状，本人自愿服从考点安排。</w:t>
            </w:r>
          </w:p>
          <w:p>
            <w:pPr>
              <w:spacing w:line="360" w:lineRule="exact"/>
              <w:ind w:firstLine="420" w:firstLineChars="175"/>
              <w:rPr>
                <w:rFonts w:hint="default" w:ascii="Times New Roman" w:hAnsi="Times New Roman" w:eastAsia="仿宋" w:cs="Times New Roman"/>
                <w:sz w:val="24"/>
              </w:rPr>
            </w:pPr>
            <w:r>
              <w:rPr>
                <w:rFonts w:hint="default" w:ascii="Times New Roman" w:hAnsi="Times New Roman" w:eastAsia="仿宋" w:cs="Times New Roman"/>
                <w:sz w:val="24"/>
              </w:rPr>
              <w:t>本人保证以上承诺信息真实、准确、完整，并知悉瞒报的法律后果及责任。</w:t>
            </w:r>
            <w:r>
              <w:rPr>
                <w:rFonts w:hint="default" w:ascii="Times New Roman" w:hAnsi="Times New Roman" w:eastAsia="仿宋" w:cs="Times New Roman"/>
                <w:sz w:val="24"/>
                <w:lang w:val="zh-CN"/>
              </w:rPr>
              <w:t xml:space="preserve">                      </w:t>
            </w:r>
            <w:r>
              <w:rPr>
                <w:rFonts w:hint="default" w:ascii="Times New Roman" w:hAnsi="Times New Roman" w:eastAsia="仿宋" w:cs="Times New Roman"/>
                <w:sz w:val="24"/>
              </w:rPr>
              <w:t xml:space="preserve">       </w:t>
            </w:r>
          </w:p>
          <w:p>
            <w:pPr>
              <w:spacing w:line="320" w:lineRule="exact"/>
              <w:ind w:firstLine="420" w:firstLineChars="175"/>
              <w:rPr>
                <w:rFonts w:hint="default" w:ascii="Times New Roman" w:hAnsi="Times New Roman" w:eastAsia="仿宋" w:cs="Times New Roman"/>
                <w:sz w:val="24"/>
                <w:lang w:val="zh-CN"/>
              </w:rPr>
            </w:pPr>
            <w:r>
              <w:rPr>
                <w:rFonts w:hint="default" w:ascii="Times New Roman" w:hAnsi="Times New Roman" w:eastAsia="仿宋" w:cs="Times New Roman"/>
                <w:sz w:val="24"/>
              </w:rPr>
              <w:t xml:space="preserve"> </w:t>
            </w:r>
            <w:r>
              <w:rPr>
                <w:rFonts w:hint="default" w:ascii="Times New Roman" w:hAnsi="Times New Roman" w:eastAsia="仿宋" w:cs="Times New Roman"/>
                <w:sz w:val="24"/>
                <w:lang w:val="zh-CN"/>
              </w:rPr>
              <w:t xml:space="preserve"> </w:t>
            </w:r>
          </w:p>
          <w:p>
            <w:pPr>
              <w:pStyle w:val="2"/>
              <w:rPr>
                <w:rFonts w:hint="default" w:ascii="Times New Roman" w:hAnsi="Times New Roman" w:cs="Times New Roman"/>
                <w:lang w:val="zh-CN"/>
              </w:rPr>
            </w:pPr>
          </w:p>
          <w:p>
            <w:pPr>
              <w:spacing w:line="320" w:lineRule="exact"/>
              <w:ind w:firstLine="5280" w:firstLineChars="2200"/>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考生签名：</w:t>
            </w:r>
            <w:r>
              <w:rPr>
                <w:rFonts w:hint="default" w:ascii="Times New Roman" w:hAnsi="Times New Roman" w:eastAsia="仿宋" w:cs="Times New Roman"/>
                <w:sz w:val="24"/>
              </w:rPr>
              <w:t xml:space="preserve">                 </w:t>
            </w:r>
          </w:p>
          <w:p>
            <w:pPr>
              <w:spacing w:line="360" w:lineRule="exact"/>
              <w:ind w:firstLine="420" w:firstLineChars="175"/>
              <w:rPr>
                <w:rFonts w:hint="default" w:ascii="Times New Roman" w:hAnsi="Times New Roman" w:eastAsia="仿宋" w:cs="Times New Roman"/>
                <w:sz w:val="24"/>
              </w:rPr>
            </w:pPr>
            <w:r>
              <w:rPr>
                <w:rFonts w:hint="default" w:ascii="Times New Roman" w:hAnsi="Times New Roman" w:eastAsia="仿宋" w:cs="Times New Roman"/>
                <w:sz w:val="24"/>
                <w:lang w:val="zh-CN"/>
              </w:rPr>
              <w:t xml:space="preserve">               </w:t>
            </w:r>
            <w:r>
              <w:rPr>
                <w:rFonts w:hint="default" w:ascii="Times New Roman" w:hAnsi="Times New Roman" w:eastAsia="仿宋" w:cs="Times New Roman"/>
                <w:sz w:val="24"/>
              </w:rPr>
              <w:t xml:space="preserve">                          2022 </w:t>
            </w:r>
            <w:r>
              <w:rPr>
                <w:rFonts w:hint="default" w:ascii="Times New Roman" w:hAnsi="Times New Roman" w:eastAsia="仿宋" w:cs="Times New Roman"/>
                <w:sz w:val="24"/>
                <w:lang w:val="zh-CN"/>
              </w:rPr>
              <w:t>年</w:t>
            </w:r>
            <w:r>
              <w:rPr>
                <w:rFonts w:hint="default" w:ascii="Times New Roman" w:hAnsi="Times New Roman" w:eastAsia="仿宋" w:cs="Times New Roman"/>
                <w:sz w:val="24"/>
              </w:rPr>
              <w:t xml:space="preserve">   </w:t>
            </w:r>
            <w:r>
              <w:rPr>
                <w:rFonts w:hint="default" w:ascii="Times New Roman" w:hAnsi="Times New Roman" w:eastAsia="仿宋" w:cs="Times New Roman"/>
                <w:sz w:val="24"/>
                <w:lang w:val="zh-CN"/>
              </w:rPr>
              <w:t>月</w:t>
            </w:r>
            <w:r>
              <w:rPr>
                <w:rFonts w:hint="default" w:ascii="Times New Roman" w:hAnsi="Times New Roman" w:eastAsia="仿宋" w:cs="Times New Roman"/>
                <w:sz w:val="24"/>
              </w:rPr>
              <w:t xml:space="preserve">    </w:t>
            </w:r>
            <w:r>
              <w:rPr>
                <w:rFonts w:hint="default" w:ascii="Times New Roman" w:hAnsi="Times New Roman" w:eastAsia="仿宋" w:cs="Times New Roman"/>
                <w:sz w:val="24"/>
                <w:lang w:val="zh-CN"/>
              </w:rPr>
              <w:t>日</w:t>
            </w:r>
            <w:r>
              <w:rPr>
                <w:rFonts w:hint="default" w:ascii="Times New Roman" w:hAnsi="Times New Roman" w:eastAsia="仿宋" w:cs="Times New Roman"/>
                <w:sz w:val="24"/>
              </w:rPr>
              <w:t xml:space="preserve">     </w:t>
            </w:r>
            <w:r>
              <w:rPr>
                <w:rFonts w:hint="default" w:ascii="Times New Roman" w:hAnsi="Times New Roman" w:eastAsia="仿宋" w:cs="Times New Roman"/>
                <w:sz w:val="24"/>
                <w:lang w:val="zh-CN"/>
              </w:rPr>
              <w:t xml:space="preserve"> </w:t>
            </w:r>
            <w:r>
              <w:rPr>
                <w:rFonts w:hint="default" w:ascii="Times New Roman" w:hAnsi="Times New Roman" w:eastAsia="仿宋" w:cs="Times New Roman"/>
                <w:sz w:val="24"/>
              </w:rPr>
              <w:t xml:space="preserve">                    </w:t>
            </w:r>
            <w:r>
              <w:rPr>
                <w:rFonts w:hint="default" w:ascii="Times New Roman" w:hAnsi="Times New Roman" w:eastAsia="仿宋" w:cs="Times New Roman"/>
                <w:sz w:val="24"/>
                <w:lang w:val="zh-CN"/>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5YmRlMzc0ZTA5ODU1Y2YzMWVhYTczN2M2M2RkNDEifQ=="/>
  </w:docVars>
  <w:rsids>
    <w:rsidRoot w:val="11C070F3"/>
    <w:rsid w:val="11C07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hAnsi="Times New Roman" w:eastAsia="宋体" w:cs="Times New Roman"/>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2022-10-31T03:31:00Z</dcterms:created>
  <dc:creator>丹</dc:creator>
  <cp:lastModifiedBy>丹</cp:lastModifiedBy>
  <dcterms:modified xsi:type="dcterms:W3CDTF">2022-10-31T03:31:38Z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0C3B7A9645C24E6296B1CA361FBAAA52</vt:lpwstr>
  </property>
</Properties>
</file>